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A7F3" w14:textId="77777777" w:rsidR="009D7FC0" w:rsidRDefault="009D7FC0" w:rsidP="00C566DE">
      <w:pPr>
        <w:spacing w:after="0"/>
        <w:rPr>
          <w:b/>
          <w:sz w:val="24"/>
          <w:szCs w:val="24"/>
        </w:rPr>
      </w:pPr>
    </w:p>
    <w:p w14:paraId="0099E993" w14:textId="77777777" w:rsidR="00C566DE" w:rsidRDefault="00C566DE" w:rsidP="00C566DE">
      <w:pPr>
        <w:spacing w:after="0"/>
        <w:rPr>
          <w:b/>
        </w:rPr>
      </w:pPr>
      <w:r>
        <w:rPr>
          <w:b/>
          <w:sz w:val="24"/>
          <w:szCs w:val="24"/>
        </w:rPr>
        <w:t xml:space="preserve">INFORMACJA O REALIZACJI PLANU DZIAŁANIA PRIORYTETOWEGO DLA REJONU NR </w:t>
      </w:r>
      <w:r w:rsidR="00D80F77">
        <w:rPr>
          <w:b/>
          <w:sz w:val="24"/>
          <w:szCs w:val="24"/>
        </w:rPr>
        <w:t>5</w:t>
      </w:r>
    </w:p>
    <w:p w14:paraId="2BA26D24" w14:textId="77777777" w:rsidR="00C566DE" w:rsidRDefault="00C566DE" w:rsidP="00C566DE">
      <w:pPr>
        <w:spacing w:after="0"/>
        <w:jc w:val="center"/>
        <w:rPr>
          <w:b/>
          <w:bCs/>
          <w:color w:val="000000"/>
        </w:rPr>
      </w:pPr>
      <w:r>
        <w:rPr>
          <w:b/>
        </w:rPr>
        <w:t>na okres od 01.0</w:t>
      </w:r>
      <w:r w:rsidR="006D5DC3">
        <w:rPr>
          <w:b/>
        </w:rPr>
        <w:t>1</w:t>
      </w:r>
      <w:r>
        <w:rPr>
          <w:b/>
        </w:rPr>
        <w:t>.20</w:t>
      </w:r>
      <w:r w:rsidR="00514CFF">
        <w:rPr>
          <w:b/>
        </w:rPr>
        <w:t>2</w:t>
      </w:r>
      <w:r w:rsidR="006D5DC3">
        <w:rPr>
          <w:b/>
        </w:rPr>
        <w:t>4</w:t>
      </w:r>
      <w:r>
        <w:rPr>
          <w:b/>
        </w:rPr>
        <w:t xml:space="preserve"> r. do 30.06.20</w:t>
      </w:r>
      <w:r w:rsidR="00514CFF">
        <w:rPr>
          <w:b/>
        </w:rPr>
        <w:t>2</w:t>
      </w:r>
      <w:r w:rsidR="006D5DC3">
        <w:rPr>
          <w:b/>
        </w:rPr>
        <w:t>4</w:t>
      </w:r>
      <w:r>
        <w:rPr>
          <w:b/>
        </w:rPr>
        <w:t xml:space="preserve"> r.</w:t>
      </w:r>
    </w:p>
    <w:p w14:paraId="1141D586" w14:textId="77777777" w:rsidR="00514CFF" w:rsidRDefault="00C566DE" w:rsidP="00514CFF">
      <w:pPr>
        <w:pStyle w:val="NormalnyWeb"/>
        <w:numPr>
          <w:ilvl w:val="0"/>
          <w:numId w:val="1"/>
        </w:numPr>
        <w:spacing w:after="0"/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>Charakterystyka zdiagnozowanego zagrożenia w rejonie służbowym:</w:t>
      </w:r>
    </w:p>
    <w:p w14:paraId="25A933AF" w14:textId="3D95F339" w:rsidR="00D80F77" w:rsidRDefault="006D5DC3" w:rsidP="006E738D">
      <w:pPr>
        <w:pStyle w:val="NormalnyWeb"/>
        <w:spacing w:after="0"/>
        <w:ind w:left="284"/>
        <w:jc w:val="both"/>
        <w:rPr>
          <w:b/>
          <w:bCs/>
          <w:color w:val="000000"/>
        </w:rPr>
      </w:pPr>
      <w:r w:rsidRPr="007E1A4B">
        <w:rPr>
          <w:b/>
          <w:bCs/>
          <w:i/>
        </w:rPr>
        <w:t xml:space="preserve">Na podstawie  analizy  zapisów rejestru interwencji  systemu SWD , zgłoszeń         </w:t>
      </w:r>
      <w:r>
        <w:rPr>
          <w:b/>
          <w:bCs/>
          <w:i/>
        </w:rPr>
        <w:t xml:space="preserve">                    </w:t>
      </w:r>
      <w:r w:rsidRPr="007E1A4B">
        <w:rPr>
          <w:b/>
          <w:bCs/>
          <w:i/>
        </w:rPr>
        <w:t xml:space="preserve"> w KMZB ,   rejestru  prowadzonych postępowań w sprawach o wykroczenia , </w:t>
      </w:r>
      <w:r>
        <w:rPr>
          <w:b/>
          <w:bCs/>
          <w:i/>
        </w:rPr>
        <w:t xml:space="preserve">                                 </w:t>
      </w:r>
      <w:r w:rsidRPr="007E1A4B">
        <w:rPr>
          <w:b/>
          <w:bCs/>
          <w:i/>
        </w:rPr>
        <w:t>a także  pozyskanych informacji  od mieszkańców stwierdzono, iż  na podległym rejonie służbowym w miejscowościach Siostrzytów (6) i Bonów (2)   występuje  problem dotyczący niewłaściwej hodowli zwierząt domowych , a w szczególności psów , które biegają luzem bez uwięzi poza posesjami ich właścicieli.   Sytuacja ta powoduje występowanie zagrożenia w szczególności dla bezpieczeństwa mieszkańców , a także bezpieczeństwa w zakresie komunikacji. Jak wynika z analizy w drugim półroczu</w:t>
      </w:r>
      <w:r w:rsidR="00B75169">
        <w:rPr>
          <w:b/>
          <w:bCs/>
          <w:i/>
        </w:rPr>
        <w:t xml:space="preserve"> 2023r. ujawniono 8 wykroczeń</w:t>
      </w:r>
      <w:r w:rsidR="006E738D">
        <w:rPr>
          <w:b/>
          <w:bCs/>
          <w:i/>
        </w:rPr>
        <w:t xml:space="preserve"> </w:t>
      </w:r>
      <w:r w:rsidRPr="007E1A4B">
        <w:rPr>
          <w:b/>
          <w:bCs/>
          <w:i/>
        </w:rPr>
        <w:t xml:space="preserve"> z art. 77 KW.</w:t>
      </w:r>
    </w:p>
    <w:p w14:paraId="67309308" w14:textId="77777777" w:rsidR="004B5D5E" w:rsidRDefault="00C566DE" w:rsidP="006D5DC3">
      <w:pPr>
        <w:pStyle w:val="NormalnyWeb"/>
        <w:numPr>
          <w:ilvl w:val="0"/>
          <w:numId w:val="1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Zakładany cel do osiągnięcia:</w:t>
      </w:r>
    </w:p>
    <w:p w14:paraId="4D8582EB" w14:textId="77777777" w:rsidR="006E738D" w:rsidRDefault="006E738D" w:rsidP="006E738D">
      <w:pPr>
        <w:pStyle w:val="Akapitzlist"/>
        <w:spacing w:after="0"/>
        <w:rPr>
          <w:b/>
          <w:bCs/>
          <w:i/>
          <w:sz w:val="24"/>
        </w:rPr>
      </w:pPr>
    </w:p>
    <w:p w14:paraId="15FC4DD6" w14:textId="77777777" w:rsidR="006D5DC3" w:rsidRPr="007E1A4B" w:rsidRDefault="006D5DC3" w:rsidP="006E738D">
      <w:pPr>
        <w:pStyle w:val="Akapitzlist"/>
        <w:spacing w:after="0"/>
        <w:rPr>
          <w:b/>
          <w:bCs/>
          <w:i/>
          <w:sz w:val="24"/>
        </w:rPr>
      </w:pPr>
      <w:r w:rsidRPr="007E1A4B">
        <w:rPr>
          <w:b/>
          <w:bCs/>
          <w:i/>
          <w:sz w:val="24"/>
        </w:rPr>
        <w:t>Zmniejszenie ilości zdarzeń dotyczących w/w wykroczeń o 50%- w odniesieniu do liczby zagrożeń naniesionych na KMZB</w:t>
      </w:r>
    </w:p>
    <w:p w14:paraId="0B42C3C4" w14:textId="77777777" w:rsidR="006D5DC3" w:rsidRPr="007E1A4B" w:rsidRDefault="006D5DC3" w:rsidP="006E738D">
      <w:pPr>
        <w:pStyle w:val="Akapitzlist"/>
        <w:spacing w:after="0"/>
        <w:rPr>
          <w:b/>
          <w:bCs/>
          <w:i/>
          <w:sz w:val="24"/>
        </w:rPr>
      </w:pPr>
      <w:r w:rsidRPr="007E1A4B">
        <w:rPr>
          <w:b/>
          <w:bCs/>
          <w:i/>
          <w:sz w:val="24"/>
        </w:rPr>
        <w:t xml:space="preserve">Ocena dokonana zastanie na podstawie analizy RSOW i SWD </w:t>
      </w:r>
    </w:p>
    <w:p w14:paraId="57CDDAC0" w14:textId="77777777" w:rsidR="00C566DE" w:rsidRDefault="00D80F77" w:rsidP="00D80F77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3.Proponowane </w:t>
      </w:r>
      <w:r w:rsidR="00C566DE">
        <w:rPr>
          <w:b/>
          <w:bCs/>
          <w:color w:val="000000"/>
        </w:rPr>
        <w:t>działania wraz z terminami realizacji poszczególnych etapów/zadań:</w:t>
      </w:r>
    </w:p>
    <w:p w14:paraId="0F4DE1B4" w14:textId="77777777" w:rsidR="006D5DC3" w:rsidRPr="006D5DC3" w:rsidRDefault="006D5DC3" w:rsidP="006D5DC3">
      <w:pPr>
        <w:numPr>
          <w:ilvl w:val="0"/>
          <w:numId w:val="8"/>
        </w:numPr>
        <w:suppressAutoHyphens w:val="0"/>
        <w:spacing w:after="0"/>
        <w:contextualSpacing/>
        <w:rPr>
          <w:rFonts w:asciiTheme="minorHAnsi" w:eastAsiaTheme="minorEastAsia" w:hAnsiTheme="minorHAnsi" w:cstheme="minorBidi"/>
          <w:b/>
          <w:bCs/>
          <w:i/>
          <w:lang w:eastAsia="pl-PL"/>
        </w:rPr>
      </w:pPr>
      <w:r w:rsidRPr="006D5DC3">
        <w:rPr>
          <w:rFonts w:asciiTheme="minorHAnsi" w:eastAsiaTheme="minorEastAsia" w:hAnsiTheme="minorHAnsi" w:cstheme="minorBidi"/>
          <w:b/>
          <w:bCs/>
          <w:i/>
          <w:lang w:eastAsia="pl-PL"/>
        </w:rPr>
        <w:t xml:space="preserve">prowadzenie kontroli przez służby prewencyjne w miejscach występowania zagrożenia                   w szczególności w celu uświadamiania konsekwencji prawnych takiego zachowania- </w:t>
      </w:r>
      <w:r w:rsidR="006E738D">
        <w:rPr>
          <w:rFonts w:asciiTheme="minorHAnsi" w:eastAsiaTheme="minorEastAsia" w:hAnsiTheme="minorHAnsi" w:cstheme="minorBidi"/>
          <w:b/>
          <w:bCs/>
          <w:i/>
          <w:lang w:eastAsia="pl-PL"/>
        </w:rPr>
        <w:t xml:space="preserve"> </w:t>
      </w:r>
      <w:r w:rsidRPr="006D5DC3">
        <w:rPr>
          <w:rFonts w:asciiTheme="minorHAnsi" w:eastAsiaTheme="minorEastAsia" w:hAnsiTheme="minorHAnsi" w:cstheme="minorBidi"/>
          <w:b/>
          <w:bCs/>
          <w:i/>
          <w:lang w:eastAsia="pl-PL"/>
        </w:rPr>
        <w:t xml:space="preserve">do 29 lutego 2024r. </w:t>
      </w:r>
    </w:p>
    <w:p w14:paraId="39D863B9" w14:textId="77777777" w:rsidR="006D5DC3" w:rsidRPr="006D5DC3" w:rsidRDefault="006D5DC3" w:rsidP="006D5DC3">
      <w:pPr>
        <w:numPr>
          <w:ilvl w:val="0"/>
          <w:numId w:val="8"/>
        </w:numPr>
        <w:suppressAutoHyphens w:val="0"/>
        <w:spacing w:after="0"/>
        <w:contextualSpacing/>
        <w:rPr>
          <w:rFonts w:asciiTheme="minorHAnsi" w:eastAsiaTheme="minorEastAsia" w:hAnsiTheme="minorHAnsi" w:cstheme="minorBidi"/>
          <w:b/>
          <w:bCs/>
          <w:i/>
          <w:lang w:eastAsia="pl-PL"/>
        </w:rPr>
      </w:pPr>
      <w:r w:rsidRPr="006D5DC3">
        <w:rPr>
          <w:rFonts w:asciiTheme="minorHAnsi" w:eastAsiaTheme="minorEastAsia" w:hAnsiTheme="minorHAnsi" w:cstheme="minorBidi"/>
          <w:b/>
          <w:bCs/>
          <w:i/>
          <w:lang w:eastAsia="pl-PL"/>
        </w:rPr>
        <w:t xml:space="preserve">Prowadzenie działań prewencyjnych wśród mieszkańców miejscowości Siostrzytów                     i Bonów mających na celu uświadomienie , że problem ten stanowi zagrożenie oraz konsekwencji prawnych związanych z popełnieniem wykroczeń  z treści art. 77 kodeksu wykroczeń oraz art. 85 ust. 1a  ustawy o Ochronie Zdrowia  Zwierząt oraz Zwalczaniu Chorób Zakaźnych Zwierząt – od 01.01.2024r. do 30.06.2024r. </w:t>
      </w:r>
    </w:p>
    <w:p w14:paraId="3D7685ED" w14:textId="77777777" w:rsidR="006D5DC3" w:rsidRPr="006D5DC3" w:rsidRDefault="006D5DC3" w:rsidP="006D5DC3">
      <w:pPr>
        <w:numPr>
          <w:ilvl w:val="0"/>
          <w:numId w:val="8"/>
        </w:numPr>
        <w:suppressAutoHyphens w:val="0"/>
        <w:spacing w:after="0"/>
        <w:contextualSpacing/>
        <w:rPr>
          <w:rFonts w:asciiTheme="minorHAnsi" w:eastAsiaTheme="minorEastAsia" w:hAnsiTheme="minorHAnsi" w:cstheme="minorBidi"/>
          <w:b/>
          <w:bCs/>
          <w:i/>
          <w:lang w:eastAsia="pl-PL"/>
        </w:rPr>
      </w:pPr>
      <w:r w:rsidRPr="006D5DC3">
        <w:rPr>
          <w:rFonts w:asciiTheme="minorHAnsi" w:eastAsiaTheme="minorEastAsia" w:hAnsiTheme="minorHAnsi" w:cstheme="minorBidi"/>
          <w:b/>
          <w:bCs/>
          <w:i/>
          <w:lang w:eastAsia="pl-PL"/>
        </w:rPr>
        <w:t xml:space="preserve">Bezwzględne reagowanie na popełnione wykroczenia z art. 77 KW – do 29.02.2024r. </w:t>
      </w:r>
    </w:p>
    <w:p w14:paraId="06FCA726" w14:textId="77777777" w:rsidR="00D80F77" w:rsidRDefault="00D80F77" w:rsidP="00D80F77">
      <w:pPr>
        <w:pStyle w:val="NormalnyWeb"/>
        <w:spacing w:after="0"/>
        <w:rPr>
          <w:color w:val="000000"/>
        </w:rPr>
      </w:pPr>
    </w:p>
    <w:p w14:paraId="25A50C50" w14:textId="77777777" w:rsidR="00D80F77" w:rsidRPr="00D80F77" w:rsidRDefault="00D80F77" w:rsidP="00D80F77">
      <w:pPr>
        <w:spacing w:after="0"/>
        <w:rPr>
          <w:i/>
        </w:rPr>
      </w:pPr>
      <w:r w:rsidRPr="00D80F77">
        <w:rPr>
          <w:i/>
        </w:rPr>
        <w:t xml:space="preserve">1)  Prowadzenie kontroli  służb prewencyjnych w miejscach  występowania   opisanych  przypadków oraz uświadamianie społeczeństwa w tym zakresie. </w:t>
      </w:r>
    </w:p>
    <w:p w14:paraId="7BFEA332" w14:textId="77777777" w:rsidR="00AA0C32" w:rsidRDefault="00C566DE" w:rsidP="00C566DE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4. Podmioty współpracujące w realizacji działania priorytetowego</w:t>
      </w:r>
      <w:r w:rsidR="00AA0C32">
        <w:rPr>
          <w:b/>
          <w:bCs/>
          <w:color w:val="000000"/>
        </w:rPr>
        <w:t>.</w:t>
      </w:r>
    </w:p>
    <w:p w14:paraId="72C79CDD" w14:textId="77777777" w:rsidR="006D5DC3" w:rsidRPr="006D5DC3" w:rsidRDefault="006D5DC3" w:rsidP="006D5DC3">
      <w:pPr>
        <w:suppressAutoHyphens w:val="0"/>
        <w:spacing w:after="0"/>
        <w:ind w:left="720"/>
        <w:contextualSpacing/>
        <w:rPr>
          <w:rFonts w:asciiTheme="minorHAnsi" w:eastAsiaTheme="minorEastAsia" w:hAnsiTheme="minorHAnsi" w:cstheme="minorBidi"/>
          <w:b/>
          <w:bCs/>
          <w:i/>
          <w:sz w:val="24"/>
          <w:lang w:eastAsia="pl-PL"/>
        </w:rPr>
      </w:pPr>
      <w:r w:rsidRPr="006D5DC3">
        <w:rPr>
          <w:rFonts w:asciiTheme="minorHAnsi" w:eastAsiaTheme="minorEastAsia" w:hAnsiTheme="minorHAnsi" w:cstheme="minorBidi"/>
          <w:b/>
          <w:bCs/>
          <w:i/>
          <w:sz w:val="24"/>
          <w:lang w:eastAsia="pl-PL"/>
        </w:rPr>
        <w:t>1) Urząd Gminy w Trawnikach</w:t>
      </w:r>
    </w:p>
    <w:p w14:paraId="6ED9B31B" w14:textId="77777777" w:rsidR="006D5DC3" w:rsidRPr="006D5DC3" w:rsidRDefault="006D5DC3" w:rsidP="006D5DC3">
      <w:pPr>
        <w:suppressAutoHyphens w:val="0"/>
        <w:spacing w:after="0"/>
        <w:rPr>
          <w:rFonts w:asciiTheme="minorHAnsi" w:eastAsiaTheme="minorEastAsia" w:hAnsiTheme="minorHAnsi" w:cstheme="minorBidi"/>
          <w:b/>
          <w:bCs/>
          <w:sz w:val="24"/>
          <w:lang w:eastAsia="pl-PL"/>
        </w:rPr>
      </w:pPr>
      <w:r w:rsidRPr="006D5DC3">
        <w:rPr>
          <w:rFonts w:asciiTheme="minorHAnsi" w:eastAsiaTheme="minorEastAsia" w:hAnsiTheme="minorHAnsi" w:cstheme="minorBidi"/>
          <w:b/>
          <w:bCs/>
          <w:sz w:val="24"/>
          <w:lang w:eastAsia="pl-PL"/>
        </w:rPr>
        <w:t xml:space="preserve">   </w:t>
      </w:r>
      <w:r w:rsidRPr="006D5DC3">
        <w:rPr>
          <w:rFonts w:asciiTheme="minorHAnsi" w:eastAsiaTheme="minorEastAsia" w:hAnsiTheme="minorHAnsi" w:cstheme="minorBidi"/>
          <w:b/>
          <w:bCs/>
          <w:sz w:val="24"/>
          <w:lang w:eastAsia="pl-PL"/>
        </w:rPr>
        <w:tab/>
        <w:t xml:space="preserve">2)  </w:t>
      </w:r>
      <w:r w:rsidRPr="006D5DC3">
        <w:rPr>
          <w:rFonts w:asciiTheme="minorHAnsi" w:eastAsiaTheme="minorEastAsia" w:hAnsiTheme="minorHAnsi" w:cstheme="minorBidi"/>
          <w:b/>
          <w:bCs/>
          <w:i/>
          <w:lang w:eastAsia="pl-PL"/>
        </w:rPr>
        <w:t>Powiatowy  Lekarz  Weterynarii  w  Świdniku</w:t>
      </w:r>
    </w:p>
    <w:p w14:paraId="30B91782" w14:textId="77777777" w:rsidR="00D5648A" w:rsidRDefault="00D5648A" w:rsidP="00514CFF">
      <w:pPr>
        <w:spacing w:after="0" w:line="240" w:lineRule="auto"/>
        <w:jc w:val="both"/>
        <w:rPr>
          <w:i/>
          <w:sz w:val="24"/>
        </w:rPr>
      </w:pPr>
    </w:p>
    <w:p w14:paraId="47C7A414" w14:textId="77777777" w:rsidR="00D80F77" w:rsidRDefault="00D80F77" w:rsidP="00514CFF">
      <w:pPr>
        <w:spacing w:after="0" w:line="240" w:lineRule="auto"/>
        <w:jc w:val="both"/>
        <w:rPr>
          <w:rStyle w:val="FontStyle13"/>
          <w:rFonts w:ascii="Arial" w:hAnsi="Arial" w:cs="Arial"/>
          <w:sz w:val="20"/>
          <w:szCs w:val="20"/>
        </w:rPr>
      </w:pPr>
    </w:p>
    <w:p w14:paraId="50EE628A" w14:textId="77777777" w:rsidR="0076368D" w:rsidRPr="0076368D" w:rsidRDefault="0076368D" w:rsidP="0076368D">
      <w:pPr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5.</w:t>
      </w:r>
      <w:r w:rsidRPr="0076368D">
        <w:rPr>
          <w:rStyle w:val="FontStyle14"/>
          <w:b/>
          <w:sz w:val="24"/>
          <w:szCs w:val="24"/>
        </w:rPr>
        <w:t>Proponowany sposób przekazania społeczności rejonu informacji o działaniu priorytetowym.</w:t>
      </w:r>
    </w:p>
    <w:p w14:paraId="644728B7" w14:textId="77777777" w:rsidR="006D5DC3" w:rsidRPr="006D5DC3" w:rsidRDefault="006D5DC3" w:rsidP="006D5DC3">
      <w:pPr>
        <w:suppressAutoHyphens w:val="0"/>
        <w:spacing w:after="0"/>
        <w:ind w:firstLine="708"/>
        <w:rPr>
          <w:rFonts w:asciiTheme="minorHAnsi" w:eastAsiaTheme="minorEastAsia" w:hAnsiTheme="minorHAnsi" w:cstheme="minorBidi"/>
          <w:b/>
          <w:bCs/>
          <w:i/>
          <w:sz w:val="24"/>
          <w:szCs w:val="24"/>
          <w:lang w:eastAsia="pl-PL"/>
        </w:rPr>
      </w:pPr>
      <w:r w:rsidRPr="006D5DC3">
        <w:rPr>
          <w:rFonts w:asciiTheme="minorHAnsi" w:eastAsiaTheme="minorEastAsia" w:hAnsiTheme="minorHAnsi" w:cstheme="minorBidi"/>
          <w:b/>
          <w:bCs/>
          <w:i/>
          <w:sz w:val="24"/>
          <w:szCs w:val="24"/>
          <w:lang w:eastAsia="pl-PL"/>
        </w:rPr>
        <w:t xml:space="preserve">1 )Spotkania środowiskowe z mieszkańcami miejscowości Siostrzytów i Bonów </w:t>
      </w:r>
    </w:p>
    <w:p w14:paraId="18F1D37E" w14:textId="77777777" w:rsidR="006D5DC3" w:rsidRPr="006D5DC3" w:rsidRDefault="006D5DC3" w:rsidP="006D5DC3">
      <w:pPr>
        <w:suppressAutoHyphens w:val="0"/>
        <w:spacing w:after="0"/>
        <w:ind w:left="708"/>
        <w:rPr>
          <w:rFonts w:asciiTheme="minorHAnsi" w:eastAsiaTheme="minorEastAsia" w:hAnsiTheme="minorHAnsi" w:cstheme="minorBidi"/>
          <w:b/>
          <w:bCs/>
          <w:i/>
          <w:sz w:val="24"/>
          <w:szCs w:val="24"/>
          <w:lang w:eastAsia="pl-PL"/>
        </w:rPr>
      </w:pPr>
      <w:r w:rsidRPr="006D5DC3">
        <w:rPr>
          <w:rFonts w:asciiTheme="minorHAnsi" w:eastAsiaTheme="minorEastAsia" w:hAnsiTheme="minorHAnsi" w:cstheme="minorBidi"/>
          <w:b/>
          <w:bCs/>
          <w:i/>
          <w:sz w:val="24"/>
          <w:szCs w:val="24"/>
          <w:lang w:eastAsia="pl-PL"/>
        </w:rPr>
        <w:t xml:space="preserve">2) Umieszczanie  informacji na stronie internetowej   Urzędu Gminy w Trawnikach </w:t>
      </w:r>
    </w:p>
    <w:p w14:paraId="104B488A" w14:textId="77777777" w:rsidR="006D5DC3" w:rsidRPr="006D5DC3" w:rsidRDefault="006D5DC3" w:rsidP="006D5DC3">
      <w:pPr>
        <w:suppressAutoHyphens w:val="0"/>
        <w:spacing w:after="0"/>
        <w:ind w:left="708"/>
        <w:rPr>
          <w:rFonts w:asciiTheme="minorHAnsi" w:eastAsiaTheme="minorEastAsia" w:hAnsiTheme="minorHAnsi" w:cstheme="minorBidi"/>
          <w:b/>
          <w:bCs/>
          <w:i/>
          <w:sz w:val="24"/>
          <w:szCs w:val="24"/>
          <w:lang w:eastAsia="pl-PL"/>
        </w:rPr>
      </w:pPr>
      <w:r w:rsidRPr="006D5DC3">
        <w:rPr>
          <w:rFonts w:asciiTheme="minorHAnsi" w:eastAsiaTheme="minorEastAsia" w:hAnsiTheme="minorHAnsi" w:cstheme="minorBidi"/>
          <w:b/>
          <w:bCs/>
          <w:i/>
          <w:sz w:val="24"/>
          <w:szCs w:val="24"/>
          <w:lang w:eastAsia="pl-PL"/>
        </w:rPr>
        <w:t xml:space="preserve">3) Stronie internetowej KPP Świdnik </w:t>
      </w:r>
    </w:p>
    <w:p w14:paraId="332A9FB7" w14:textId="77777777" w:rsidR="004B5D5E" w:rsidRDefault="004B5D5E" w:rsidP="004B5D5E">
      <w:pPr>
        <w:spacing w:after="0"/>
        <w:rPr>
          <w:i/>
          <w:sz w:val="24"/>
          <w:szCs w:val="24"/>
        </w:rPr>
      </w:pPr>
    </w:p>
    <w:p w14:paraId="053DF132" w14:textId="77777777" w:rsidR="004B5D5E" w:rsidRPr="008E2CD3" w:rsidRDefault="004B5D5E" w:rsidP="00514CFF">
      <w:pPr>
        <w:jc w:val="both"/>
        <w:rPr>
          <w:rStyle w:val="FontStyle13"/>
          <w:i/>
          <w:sz w:val="24"/>
          <w:szCs w:val="24"/>
        </w:rPr>
      </w:pPr>
    </w:p>
    <w:p w14:paraId="345ACA1B" w14:textId="764B30A4" w:rsidR="0097379F" w:rsidRPr="008E2CD3" w:rsidRDefault="00514CFF" w:rsidP="0076368D">
      <w:pPr>
        <w:jc w:val="both"/>
        <w:rPr>
          <w:rFonts w:ascii="Times New Roman" w:hAnsi="Times New Roman"/>
          <w:i/>
          <w:sz w:val="20"/>
          <w:szCs w:val="20"/>
        </w:rPr>
      </w:pPr>
      <w:r w:rsidRPr="008E2CD3">
        <w:rPr>
          <w:rStyle w:val="FontStyle13"/>
          <w:i/>
          <w:sz w:val="20"/>
          <w:szCs w:val="20"/>
        </w:rPr>
        <w:t xml:space="preserve">Sporządził: </w:t>
      </w:r>
      <w:r w:rsidR="006D5DC3" w:rsidRPr="008E2CD3">
        <w:rPr>
          <w:rStyle w:val="FontStyle13"/>
          <w:i/>
          <w:sz w:val="20"/>
          <w:szCs w:val="20"/>
        </w:rPr>
        <w:t>asp</w:t>
      </w:r>
      <w:r w:rsidR="00F45B76">
        <w:rPr>
          <w:rStyle w:val="FontStyle13"/>
          <w:i/>
          <w:sz w:val="20"/>
          <w:szCs w:val="20"/>
        </w:rPr>
        <w:t xml:space="preserve">irant </w:t>
      </w:r>
      <w:r w:rsidR="006D5DC3" w:rsidRPr="008E2CD3">
        <w:rPr>
          <w:rStyle w:val="FontStyle13"/>
          <w:i/>
          <w:sz w:val="20"/>
          <w:szCs w:val="20"/>
        </w:rPr>
        <w:t xml:space="preserve">Radosław </w:t>
      </w:r>
      <w:proofErr w:type="spellStart"/>
      <w:r w:rsidR="006D5DC3" w:rsidRPr="008E2CD3">
        <w:rPr>
          <w:rStyle w:val="FontStyle13"/>
          <w:i/>
          <w:sz w:val="20"/>
          <w:szCs w:val="20"/>
        </w:rPr>
        <w:t>Dańko</w:t>
      </w:r>
      <w:proofErr w:type="spellEnd"/>
      <w:r w:rsidR="006D5DC3" w:rsidRPr="008E2CD3">
        <w:rPr>
          <w:rStyle w:val="FontStyle13"/>
          <w:i/>
          <w:sz w:val="20"/>
          <w:szCs w:val="20"/>
        </w:rPr>
        <w:t xml:space="preserve"> </w:t>
      </w:r>
    </w:p>
    <w:sectPr w:rsidR="0097379F" w:rsidRPr="008E2CD3" w:rsidSect="0076368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4389"/>
    <w:multiLevelType w:val="hybridMultilevel"/>
    <w:tmpl w:val="63FEA5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18AB"/>
    <w:multiLevelType w:val="hybridMultilevel"/>
    <w:tmpl w:val="30127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1A4E"/>
    <w:multiLevelType w:val="hybridMultilevel"/>
    <w:tmpl w:val="1338BEB4"/>
    <w:lvl w:ilvl="0" w:tplc="7F0092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E81568"/>
    <w:multiLevelType w:val="hybridMultilevel"/>
    <w:tmpl w:val="4D2E2E2E"/>
    <w:lvl w:ilvl="0" w:tplc="287205F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ED5328"/>
    <w:multiLevelType w:val="hybridMultilevel"/>
    <w:tmpl w:val="83C233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9374B"/>
    <w:multiLevelType w:val="hybridMultilevel"/>
    <w:tmpl w:val="031E1250"/>
    <w:lvl w:ilvl="0" w:tplc="FBD24686">
      <w:start w:val="1"/>
      <w:numFmt w:val="decimal"/>
      <w:lvlText w:val="%1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036C03"/>
    <w:multiLevelType w:val="hybridMultilevel"/>
    <w:tmpl w:val="FA064B50"/>
    <w:lvl w:ilvl="0" w:tplc="4F2A5A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276182"/>
    <w:multiLevelType w:val="hybridMultilevel"/>
    <w:tmpl w:val="1EBA39F2"/>
    <w:lvl w:ilvl="0" w:tplc="A516B45E">
      <w:start w:val="1"/>
      <w:numFmt w:val="decimal"/>
      <w:lvlText w:val="%1)"/>
      <w:lvlJc w:val="left"/>
      <w:pPr>
        <w:ind w:left="405" w:hanging="405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422485">
    <w:abstractNumId w:val="1"/>
  </w:num>
  <w:num w:numId="2" w16cid:durableId="194194472">
    <w:abstractNumId w:val="7"/>
  </w:num>
  <w:num w:numId="3" w16cid:durableId="1107430881">
    <w:abstractNumId w:val="2"/>
  </w:num>
  <w:num w:numId="4" w16cid:durableId="187765314">
    <w:abstractNumId w:val="3"/>
  </w:num>
  <w:num w:numId="5" w16cid:durableId="657807668">
    <w:abstractNumId w:val="5"/>
  </w:num>
  <w:num w:numId="6" w16cid:durableId="1578126572">
    <w:abstractNumId w:val="4"/>
  </w:num>
  <w:num w:numId="7" w16cid:durableId="2116975157">
    <w:abstractNumId w:val="0"/>
  </w:num>
  <w:num w:numId="8" w16cid:durableId="1002052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DE"/>
    <w:rsid w:val="000D1CCF"/>
    <w:rsid w:val="000D4C82"/>
    <w:rsid w:val="002B270F"/>
    <w:rsid w:val="002D54CE"/>
    <w:rsid w:val="002E0A8E"/>
    <w:rsid w:val="00370132"/>
    <w:rsid w:val="00475436"/>
    <w:rsid w:val="004B5D5E"/>
    <w:rsid w:val="00514CFF"/>
    <w:rsid w:val="0069064E"/>
    <w:rsid w:val="006D5DC3"/>
    <w:rsid w:val="006E738D"/>
    <w:rsid w:val="0072668A"/>
    <w:rsid w:val="0076368D"/>
    <w:rsid w:val="008E2CD3"/>
    <w:rsid w:val="00954745"/>
    <w:rsid w:val="0097379F"/>
    <w:rsid w:val="009D7FC0"/>
    <w:rsid w:val="00AA0C32"/>
    <w:rsid w:val="00B118FE"/>
    <w:rsid w:val="00B257F7"/>
    <w:rsid w:val="00B75169"/>
    <w:rsid w:val="00C566DE"/>
    <w:rsid w:val="00C57BB3"/>
    <w:rsid w:val="00CA1974"/>
    <w:rsid w:val="00D055D3"/>
    <w:rsid w:val="00D5648A"/>
    <w:rsid w:val="00D80F77"/>
    <w:rsid w:val="00DC229F"/>
    <w:rsid w:val="00F45B76"/>
    <w:rsid w:val="00F71A59"/>
    <w:rsid w:val="00FC6B9E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DF84"/>
  <w15:docId w15:val="{70B12692-2ADF-4C0F-9807-3C8CCF23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6D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566DE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FC0"/>
    <w:rPr>
      <w:rFonts w:ascii="Tahoma" w:eastAsia="Calibri" w:hAnsi="Tahoma" w:cs="Tahoma"/>
      <w:sz w:val="16"/>
      <w:szCs w:val="16"/>
      <w:lang w:eastAsia="ar-SA"/>
    </w:rPr>
  </w:style>
  <w:style w:type="character" w:customStyle="1" w:styleId="FontStyle14">
    <w:name w:val="Font Style14"/>
    <w:basedOn w:val="Domylnaczcionkaakapitu"/>
    <w:rsid w:val="00514CF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rsid w:val="00514CFF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"/>
    <w:rsid w:val="00514CFF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kapitzlist">
    <w:name w:val="List Paragraph"/>
    <w:basedOn w:val="Normalny"/>
    <w:uiPriority w:val="34"/>
    <w:qFormat/>
    <w:rsid w:val="004B5D5E"/>
    <w:pPr>
      <w:suppressAutoHyphens w:val="0"/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EdytaWójtowicz</dc:creator>
  <cp:lastModifiedBy>Office SEOD</cp:lastModifiedBy>
  <cp:revision>3</cp:revision>
  <cp:lastPrinted>2023-12-30T09:32:00Z</cp:lastPrinted>
  <dcterms:created xsi:type="dcterms:W3CDTF">2023-12-30T09:32:00Z</dcterms:created>
  <dcterms:modified xsi:type="dcterms:W3CDTF">2023-12-30T09:34:00Z</dcterms:modified>
</cp:coreProperties>
</file>